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BEC" w:rsidRDefault="00B76BEC" w:rsidP="00B76BEC">
      <w:pPr>
        <w:pStyle w:val="a3"/>
        <w:jc w:val="center"/>
        <w:rPr>
          <w:rFonts w:ascii="Arial" w:hAnsi="Arial" w:cs="Arial"/>
          <w:color w:val="000000"/>
          <w:sz w:val="20"/>
          <w:szCs w:val="20"/>
        </w:rPr>
      </w:pPr>
      <w:r>
        <w:rPr>
          <w:rFonts w:ascii="Arial" w:hAnsi="Arial" w:cs="Arial"/>
          <w:b/>
          <w:bCs/>
          <w:color w:val="000000"/>
          <w:sz w:val="20"/>
          <w:szCs w:val="20"/>
        </w:rPr>
        <w:t>Система удаления отбросов.</w:t>
      </w:r>
    </w:p>
    <w:p w:rsidR="00B76BEC" w:rsidRDefault="00B76BEC" w:rsidP="00B76BEC">
      <w:pPr>
        <w:pStyle w:val="a3"/>
        <w:rPr>
          <w:rFonts w:ascii="Arial" w:hAnsi="Arial" w:cs="Arial"/>
          <w:color w:val="000000"/>
          <w:sz w:val="20"/>
          <w:szCs w:val="20"/>
        </w:rPr>
      </w:pPr>
      <w:r>
        <w:rPr>
          <w:rFonts w:ascii="Arial" w:hAnsi="Arial" w:cs="Arial"/>
          <w:color w:val="000000"/>
          <w:sz w:val="20"/>
          <w:szCs w:val="20"/>
        </w:rPr>
        <w:t>В туалетных комнатах установлены унитазы «вакуумного» или «фонтанного» типа.</w:t>
      </w:r>
    </w:p>
    <w:p w:rsidR="00B76BEC" w:rsidRDefault="00B76BEC" w:rsidP="00B76BEC">
      <w:pPr>
        <w:pStyle w:val="a3"/>
        <w:rPr>
          <w:rFonts w:ascii="Arial" w:hAnsi="Arial" w:cs="Arial"/>
          <w:color w:val="000000"/>
          <w:sz w:val="20"/>
          <w:szCs w:val="20"/>
        </w:rPr>
      </w:pPr>
      <w:r>
        <w:rPr>
          <w:rFonts w:ascii="Arial" w:hAnsi="Arial" w:cs="Arial"/>
          <w:color w:val="000000"/>
          <w:sz w:val="20"/>
          <w:szCs w:val="20"/>
          <w:u w:val="single"/>
        </w:rPr>
        <w:t xml:space="preserve">Для унитазов «фонтанного» </w:t>
      </w:r>
      <w:proofErr w:type="spellStart"/>
      <w:r>
        <w:rPr>
          <w:rFonts w:ascii="Arial" w:hAnsi="Arial" w:cs="Arial"/>
          <w:color w:val="000000"/>
          <w:sz w:val="20"/>
          <w:szCs w:val="20"/>
          <w:u w:val="single"/>
        </w:rPr>
        <w:t>типа</w:t>
      </w:r>
      <w:r>
        <w:rPr>
          <w:rFonts w:ascii="Arial" w:hAnsi="Arial" w:cs="Arial"/>
          <w:color w:val="000000"/>
          <w:sz w:val="20"/>
          <w:szCs w:val="20"/>
        </w:rPr>
        <w:t>установлена</w:t>
      </w:r>
      <w:proofErr w:type="spellEnd"/>
      <w:r>
        <w:rPr>
          <w:rFonts w:ascii="Arial" w:hAnsi="Arial" w:cs="Arial"/>
          <w:color w:val="000000"/>
          <w:sz w:val="20"/>
          <w:szCs w:val="20"/>
        </w:rPr>
        <w:t xml:space="preserve"> система канализации химического типа. Цикл смыва – 10 секунд.</w:t>
      </w:r>
    </w:p>
    <w:p w:rsidR="00B76BEC" w:rsidRDefault="00B76BEC" w:rsidP="00B76BEC">
      <w:pPr>
        <w:pStyle w:val="a3"/>
        <w:rPr>
          <w:rFonts w:ascii="Arial" w:hAnsi="Arial" w:cs="Arial"/>
          <w:color w:val="000000"/>
          <w:sz w:val="20"/>
          <w:szCs w:val="20"/>
        </w:rPr>
      </w:pPr>
      <w:r>
        <w:rPr>
          <w:rFonts w:ascii="Arial" w:hAnsi="Arial" w:cs="Arial"/>
          <w:color w:val="000000"/>
          <w:sz w:val="20"/>
          <w:szCs w:val="20"/>
        </w:rPr>
        <w:t>При нажатии на кнопку смыва в течение 10-15 секунд унитаз омывается химической жидкостью, затем содержимое с отработанной жидкостью попадает в приемный канализационный бак.</w:t>
      </w:r>
    </w:p>
    <w:p w:rsidR="00B76BEC" w:rsidRDefault="00B76BEC" w:rsidP="00B76BEC">
      <w:pPr>
        <w:pStyle w:val="a3"/>
        <w:rPr>
          <w:rFonts w:ascii="Arial" w:hAnsi="Arial" w:cs="Arial"/>
          <w:color w:val="000000"/>
          <w:sz w:val="20"/>
          <w:szCs w:val="20"/>
        </w:rPr>
      </w:pPr>
      <w:r>
        <w:rPr>
          <w:rFonts w:ascii="Arial" w:hAnsi="Arial" w:cs="Arial"/>
          <w:color w:val="000000"/>
          <w:sz w:val="20"/>
          <w:szCs w:val="20"/>
          <w:u w:val="single"/>
        </w:rPr>
        <w:t xml:space="preserve">Для унитазов вакуумного </w:t>
      </w:r>
      <w:proofErr w:type="spellStart"/>
      <w:r>
        <w:rPr>
          <w:rFonts w:ascii="Arial" w:hAnsi="Arial" w:cs="Arial"/>
          <w:color w:val="000000"/>
          <w:sz w:val="20"/>
          <w:szCs w:val="20"/>
          <w:u w:val="single"/>
        </w:rPr>
        <w:t>типа</w:t>
      </w:r>
      <w:r>
        <w:rPr>
          <w:rFonts w:ascii="Arial" w:hAnsi="Arial" w:cs="Arial"/>
          <w:color w:val="000000"/>
          <w:sz w:val="20"/>
          <w:szCs w:val="20"/>
        </w:rPr>
        <w:t>цикл</w:t>
      </w:r>
      <w:proofErr w:type="spellEnd"/>
      <w:r>
        <w:rPr>
          <w:rFonts w:ascii="Arial" w:hAnsi="Arial" w:cs="Arial"/>
          <w:color w:val="000000"/>
          <w:sz w:val="20"/>
          <w:szCs w:val="20"/>
        </w:rPr>
        <w:t xml:space="preserve"> смыва 15 секунд.</w:t>
      </w:r>
    </w:p>
    <w:p w:rsidR="00B76BEC" w:rsidRDefault="00B76BEC" w:rsidP="00B76BEC">
      <w:pPr>
        <w:pStyle w:val="a3"/>
        <w:rPr>
          <w:rFonts w:ascii="Arial" w:hAnsi="Arial" w:cs="Arial"/>
          <w:color w:val="000000"/>
          <w:sz w:val="20"/>
          <w:szCs w:val="20"/>
        </w:rPr>
      </w:pPr>
      <w:r>
        <w:rPr>
          <w:rFonts w:ascii="Arial" w:hAnsi="Arial" w:cs="Arial"/>
          <w:color w:val="000000"/>
          <w:sz w:val="20"/>
          <w:szCs w:val="20"/>
        </w:rPr>
        <w:t>При нажатии на кнопку смыва FLUSH выпрыскивается небольшая порция воды, открывается заслонка, и за счет разницы давления в системе канализации отходы попадают в приемный бак канализации.</w:t>
      </w:r>
    </w:p>
    <w:p w:rsidR="00B76BEC" w:rsidRDefault="00B76BEC" w:rsidP="00B76BEC">
      <w:pPr>
        <w:pStyle w:val="a3"/>
        <w:rPr>
          <w:rFonts w:ascii="Arial" w:hAnsi="Arial" w:cs="Arial"/>
          <w:color w:val="000000"/>
          <w:sz w:val="20"/>
          <w:szCs w:val="20"/>
        </w:rPr>
      </w:pPr>
      <w:r>
        <w:rPr>
          <w:rFonts w:ascii="Arial" w:hAnsi="Arial" w:cs="Arial"/>
          <w:color w:val="000000"/>
          <w:sz w:val="20"/>
          <w:szCs w:val="20"/>
        </w:rPr>
        <w:t>В случае попадания в унитаз салфеток, большого количества туалетной бумаги и пр. система смыва может быть заблокирована.</w:t>
      </w:r>
    </w:p>
    <w:p w:rsidR="00B76BEC" w:rsidRDefault="00B76BEC" w:rsidP="00B76BEC">
      <w:pPr>
        <w:pStyle w:val="a3"/>
        <w:rPr>
          <w:rFonts w:ascii="Arial" w:hAnsi="Arial" w:cs="Arial"/>
          <w:color w:val="000000"/>
          <w:sz w:val="20"/>
          <w:szCs w:val="20"/>
        </w:rPr>
      </w:pPr>
      <w:r>
        <w:rPr>
          <w:rFonts w:ascii="Arial" w:hAnsi="Arial" w:cs="Arial"/>
          <w:color w:val="000000"/>
          <w:sz w:val="20"/>
          <w:szCs w:val="20"/>
        </w:rPr>
        <w:t>На задней панели управления бортпроводников ВС Боинг 737-NG расположен индикатор бака сливной системы.</w:t>
      </w:r>
    </w:p>
    <w:p w:rsidR="00B76BEC" w:rsidRDefault="00B76BEC" w:rsidP="00B76BEC">
      <w:pPr>
        <w:pStyle w:val="a3"/>
        <w:rPr>
          <w:rFonts w:ascii="Arial" w:hAnsi="Arial" w:cs="Arial"/>
          <w:color w:val="000000"/>
          <w:sz w:val="20"/>
          <w:szCs w:val="20"/>
        </w:rPr>
      </w:pPr>
      <w:r>
        <w:rPr>
          <w:rFonts w:ascii="Arial" w:hAnsi="Arial" w:cs="Arial"/>
          <w:color w:val="000000"/>
          <w:sz w:val="20"/>
          <w:szCs w:val="20"/>
        </w:rPr>
        <w:t>Если сливной бак заполнится полностью, то загорится сигнальная лампа «LAVS INOP», при этом отключается система смыва в унитазе.</w:t>
      </w:r>
    </w:p>
    <w:p w:rsidR="00B76BEC" w:rsidRDefault="00B76BEC" w:rsidP="00B76BEC">
      <w:pPr>
        <w:pStyle w:val="a3"/>
        <w:rPr>
          <w:rFonts w:ascii="Arial" w:hAnsi="Arial" w:cs="Arial"/>
          <w:color w:val="000000"/>
          <w:sz w:val="20"/>
          <w:szCs w:val="20"/>
        </w:rPr>
      </w:pPr>
      <w:r>
        <w:rPr>
          <w:rFonts w:ascii="Arial" w:hAnsi="Arial" w:cs="Arial"/>
          <w:color w:val="000000"/>
          <w:sz w:val="20"/>
          <w:szCs w:val="20"/>
        </w:rPr>
        <w:t>Включение сигнальной лампы «CLEAN CHECK SENSOR» означает неисправность или засоренность сенсоров, при этом система смыва остается рабочей.</w:t>
      </w:r>
    </w:p>
    <w:p w:rsidR="00B76BEC" w:rsidRDefault="00B76BEC" w:rsidP="00B76BEC">
      <w:pPr>
        <w:pStyle w:val="a3"/>
        <w:rPr>
          <w:rFonts w:ascii="Arial" w:hAnsi="Arial" w:cs="Arial"/>
          <w:color w:val="000000"/>
          <w:sz w:val="20"/>
          <w:szCs w:val="20"/>
        </w:rPr>
      </w:pPr>
      <w:r>
        <w:rPr>
          <w:rFonts w:ascii="Arial" w:hAnsi="Arial" w:cs="Arial"/>
          <w:color w:val="000000"/>
          <w:sz w:val="20"/>
          <w:szCs w:val="20"/>
        </w:rPr>
        <w:t>На Boeing-737CLустановлена система смыва фонтанного типа.</w:t>
      </w:r>
    </w:p>
    <w:p w:rsidR="00B76BEC" w:rsidRDefault="00B76BEC" w:rsidP="00B76BEC">
      <w:pPr>
        <w:pStyle w:val="a3"/>
        <w:rPr>
          <w:rFonts w:ascii="Arial" w:hAnsi="Arial" w:cs="Arial"/>
          <w:color w:val="000000"/>
          <w:sz w:val="20"/>
          <w:szCs w:val="20"/>
        </w:rPr>
      </w:pPr>
      <w:r>
        <w:rPr>
          <w:rFonts w:ascii="Arial" w:hAnsi="Arial" w:cs="Arial"/>
          <w:color w:val="000000"/>
          <w:sz w:val="20"/>
          <w:szCs w:val="20"/>
        </w:rPr>
        <w:t>На Boeing-737 NG установлена система смыва вакуумного типа.</w:t>
      </w:r>
    </w:p>
    <w:p w:rsidR="00B76BEC" w:rsidRDefault="00B76BEC" w:rsidP="00B76BEC">
      <w:pPr>
        <w:pStyle w:val="a3"/>
        <w:rPr>
          <w:rFonts w:ascii="Arial" w:hAnsi="Arial" w:cs="Arial"/>
          <w:color w:val="000000"/>
          <w:sz w:val="20"/>
          <w:szCs w:val="20"/>
        </w:rPr>
      </w:pPr>
      <w:r>
        <w:rPr>
          <w:rFonts w:ascii="Arial" w:hAnsi="Arial" w:cs="Arial"/>
          <w:color w:val="000000"/>
          <w:sz w:val="20"/>
          <w:szCs w:val="20"/>
        </w:rPr>
        <w:t>В случае выхода из строя системы смыва унитаза (клапан смыва постоянно находится в открытом положении) возможно принудительное отключение данной системы. Для этого необходимо потянуть на себя рукоятку закрытия клапана слива (находится внизу, видна под кожухом унитаза). При этом закрывается клапан смыва, перекрывается подача воды в унитаз и отключается механизм системы смыва.</w:t>
      </w:r>
    </w:p>
    <w:p w:rsidR="005760DA" w:rsidRDefault="000D65DF">
      <w:bookmarkStart w:id="0" w:name="_GoBack"/>
      <w:bookmarkEnd w:id="0"/>
    </w:p>
    <w:sectPr w:rsidR="00576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71"/>
    <w:rsid w:val="000D65DF"/>
    <w:rsid w:val="00137464"/>
    <w:rsid w:val="00197571"/>
    <w:rsid w:val="002912C6"/>
    <w:rsid w:val="00295E85"/>
    <w:rsid w:val="003F1701"/>
    <w:rsid w:val="00694292"/>
    <w:rsid w:val="00711C99"/>
    <w:rsid w:val="00723194"/>
    <w:rsid w:val="00806790"/>
    <w:rsid w:val="00975470"/>
    <w:rsid w:val="00B13E6D"/>
    <w:rsid w:val="00B76BEC"/>
    <w:rsid w:val="00BD3B55"/>
    <w:rsid w:val="00C072F1"/>
    <w:rsid w:val="00D87E90"/>
    <w:rsid w:val="00E73095"/>
    <w:rsid w:val="00F11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B621F-FD60-4778-8C4B-B30DDE34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B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Гасайни</dc:creator>
  <cp:keywords/>
  <dc:description/>
  <cp:lastModifiedBy>Гасайни</cp:lastModifiedBy>
  <cp:revision>3</cp:revision>
  <dcterms:created xsi:type="dcterms:W3CDTF">2016-11-06T20:37:00Z</dcterms:created>
  <dcterms:modified xsi:type="dcterms:W3CDTF">2016-11-06T20:57:00Z</dcterms:modified>
</cp:coreProperties>
</file>